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56" w:rsidRDefault="00276A7F">
      <w:pPr>
        <w:spacing w:after="0" w:line="259" w:lineRule="auto"/>
        <w:jc w:val="center"/>
      </w:pPr>
      <w:r>
        <w:rPr>
          <w:b/>
        </w:rPr>
        <w:t>GUÍA No. 8</w:t>
      </w:r>
      <w:r w:rsidR="00AA03F1">
        <w:rPr>
          <w:b/>
        </w:rPr>
        <w:t xml:space="preserve"> – INTERDISCIPLINAR (PRIMARIA)</w:t>
      </w:r>
    </w:p>
    <w:p w:rsidR="00DF3856" w:rsidRDefault="00AA03F1">
      <w:pPr>
        <w:spacing w:after="0"/>
      </w:pPr>
      <w:r>
        <w:rPr>
          <w:b/>
        </w:rPr>
        <w:t>GRADO:</w:t>
      </w:r>
      <w:r>
        <w:t xml:space="preserve"> __</w:t>
      </w:r>
      <w:r w:rsidR="004C7EFE">
        <w:t>4</w:t>
      </w:r>
      <w:r>
        <w:t xml:space="preserve">_______ </w:t>
      </w:r>
    </w:p>
    <w:tbl>
      <w:tblPr>
        <w:tblStyle w:val="Tablaconcuadrcula"/>
        <w:tblpPr w:leftFromText="141" w:rightFromText="141" w:vertAnchor="text" w:horzAnchor="margin" w:tblpY="216"/>
        <w:tblW w:w="5000" w:type="pct"/>
        <w:tblLook w:val="04A0" w:firstRow="1" w:lastRow="0" w:firstColumn="1" w:lastColumn="0" w:noHBand="0" w:noVBand="1"/>
      </w:tblPr>
      <w:tblGrid>
        <w:gridCol w:w="4345"/>
        <w:gridCol w:w="1541"/>
        <w:gridCol w:w="4906"/>
      </w:tblGrid>
      <w:tr w:rsidR="00F6384F" w:rsidRPr="000F4F7D" w:rsidTr="006547BF">
        <w:trPr>
          <w:trHeight w:val="274"/>
        </w:trPr>
        <w:tc>
          <w:tcPr>
            <w:tcW w:w="2013" w:type="pct"/>
          </w:tcPr>
          <w:p w:rsidR="00F6384F" w:rsidRPr="000F4F7D" w:rsidRDefault="00F6384F" w:rsidP="00F63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F7D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714" w:type="pct"/>
          </w:tcPr>
          <w:p w:rsidR="00F6384F" w:rsidRPr="000F4F7D" w:rsidRDefault="00F6384F" w:rsidP="00F63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GRUPO</w:t>
            </w:r>
          </w:p>
        </w:tc>
        <w:tc>
          <w:tcPr>
            <w:tcW w:w="2273" w:type="pct"/>
          </w:tcPr>
          <w:p w:rsidR="00F6384F" w:rsidRPr="000F4F7D" w:rsidRDefault="00F6384F" w:rsidP="00F638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4F7D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0F4F7D">
              <w:rPr>
                <w:rFonts w:cstheme="minorHAnsi"/>
                <w:b/>
                <w:sz w:val="20"/>
                <w:szCs w:val="20"/>
              </w:rPr>
              <w:t>MAIL</w:t>
            </w:r>
          </w:p>
        </w:tc>
      </w:tr>
      <w:tr w:rsidR="00F6384F" w:rsidRPr="000F4F7D" w:rsidTr="006547BF">
        <w:tc>
          <w:tcPr>
            <w:tcW w:w="2013" w:type="pct"/>
          </w:tcPr>
          <w:p w:rsidR="00F6384F" w:rsidRPr="00E05061" w:rsidRDefault="00F6384F" w:rsidP="00F638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JUAN CARLOS VIZCAINO APONTE</w:t>
            </w:r>
          </w:p>
        </w:tc>
        <w:tc>
          <w:tcPr>
            <w:tcW w:w="714" w:type="pct"/>
          </w:tcPr>
          <w:p w:rsidR="00F6384F" w:rsidRPr="00E05061" w:rsidRDefault="004C7EFE" w:rsidP="00F6384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3288F">
              <w:rPr>
                <w:rFonts w:cstheme="minorHAnsi"/>
              </w:rPr>
              <w:t>01</w:t>
            </w:r>
          </w:p>
        </w:tc>
        <w:tc>
          <w:tcPr>
            <w:tcW w:w="2273" w:type="pct"/>
          </w:tcPr>
          <w:p w:rsidR="00F6384F" w:rsidRPr="00E05061" w:rsidRDefault="00F6384F" w:rsidP="00F6384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</w:rPr>
              <w:t>JOSEMARTITECNOLOGIA@GMAIL.COM</w:t>
            </w:r>
          </w:p>
        </w:tc>
      </w:tr>
      <w:tr w:rsidR="00F6384F" w:rsidRPr="000F4F7D" w:rsidTr="006547BF">
        <w:tc>
          <w:tcPr>
            <w:tcW w:w="2013" w:type="pct"/>
          </w:tcPr>
          <w:p w:rsidR="00F6384F" w:rsidRPr="00E05061" w:rsidRDefault="00F6384F" w:rsidP="00F6384F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714" w:type="pct"/>
          </w:tcPr>
          <w:p w:rsidR="00F6384F" w:rsidRPr="00E05061" w:rsidRDefault="004C7EFE" w:rsidP="00F638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bookmarkStart w:id="0" w:name="_GoBack"/>
            <w:bookmarkEnd w:id="0"/>
            <w:r w:rsidR="009B264F">
              <w:rPr>
                <w:rFonts w:cstheme="minorHAnsi"/>
              </w:rPr>
              <w:t>02</w:t>
            </w:r>
          </w:p>
        </w:tc>
        <w:tc>
          <w:tcPr>
            <w:tcW w:w="2273" w:type="pct"/>
          </w:tcPr>
          <w:p w:rsidR="00F6384F" w:rsidRPr="00EF3280" w:rsidRDefault="00F6384F" w:rsidP="00F6384F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WHATSAPP 3134588608</w:t>
            </w:r>
          </w:p>
        </w:tc>
      </w:tr>
      <w:tr w:rsidR="00F6384F" w:rsidRPr="000F4F7D" w:rsidTr="006547BF">
        <w:tc>
          <w:tcPr>
            <w:tcW w:w="2013" w:type="pct"/>
          </w:tcPr>
          <w:p w:rsidR="00F6384F" w:rsidRPr="000F4F7D" w:rsidRDefault="00F6384F" w:rsidP="00F638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" w:type="pct"/>
          </w:tcPr>
          <w:p w:rsidR="00F6384F" w:rsidRPr="000F4F7D" w:rsidRDefault="00F6384F" w:rsidP="00F638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3" w:type="pct"/>
          </w:tcPr>
          <w:p w:rsidR="00F6384F" w:rsidRPr="000F4F7D" w:rsidRDefault="00F6384F" w:rsidP="00F6384F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850"/>
        <w:gridCol w:w="2552"/>
        <w:gridCol w:w="3685"/>
      </w:tblGrid>
      <w:tr w:rsidR="00DF3856" w:rsidTr="0056441E">
        <w:tc>
          <w:tcPr>
            <w:tcW w:w="3681" w:type="dxa"/>
          </w:tcPr>
          <w:p w:rsidR="00DF3856" w:rsidRDefault="00AA03F1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7087" w:type="dxa"/>
            <w:gridSpan w:val="3"/>
          </w:tcPr>
          <w:p w:rsidR="00DF3856" w:rsidRDefault="00BD391C" w:rsidP="00576D52">
            <w:pPr>
              <w:rPr>
                <w:b/>
              </w:rPr>
            </w:pPr>
            <w:r>
              <w:rPr>
                <w:b/>
              </w:rPr>
              <w:t>ALGORTIMOS</w:t>
            </w:r>
          </w:p>
        </w:tc>
      </w:tr>
      <w:tr w:rsidR="00DF3856" w:rsidTr="004F39A4">
        <w:tc>
          <w:tcPr>
            <w:tcW w:w="4531" w:type="dxa"/>
            <w:gridSpan w:val="2"/>
          </w:tcPr>
          <w:p w:rsidR="00DF3856" w:rsidRDefault="00BD391C">
            <w:pPr>
              <w:jc w:val="center"/>
              <w:rPr>
                <w:b/>
              </w:rPr>
            </w:pPr>
            <w:r>
              <w:rPr>
                <w:b/>
              </w:rPr>
              <w:t>OB</w:t>
            </w:r>
            <w:r w:rsidR="00AA03F1">
              <w:rPr>
                <w:b/>
              </w:rPr>
              <w:t>J</w:t>
            </w:r>
            <w:r>
              <w:rPr>
                <w:b/>
              </w:rPr>
              <w:t>E</w:t>
            </w:r>
            <w:r w:rsidR="00AA03F1">
              <w:rPr>
                <w:b/>
              </w:rPr>
              <w:t>TIVOS</w:t>
            </w:r>
          </w:p>
        </w:tc>
        <w:tc>
          <w:tcPr>
            <w:tcW w:w="6237" w:type="dxa"/>
            <w:gridSpan w:val="2"/>
          </w:tcPr>
          <w:p w:rsidR="00DF3856" w:rsidRDefault="00AA03F1">
            <w:pPr>
              <w:rPr>
                <w:b/>
              </w:rPr>
            </w:pPr>
            <w:r>
              <w:rPr>
                <w:b/>
              </w:rPr>
              <w:t>INDICADOR (ES) DE DESEMPEÑO:</w:t>
            </w:r>
          </w:p>
        </w:tc>
      </w:tr>
      <w:tr w:rsidR="002E1057" w:rsidTr="004F39A4">
        <w:tc>
          <w:tcPr>
            <w:tcW w:w="4531" w:type="dxa"/>
            <w:gridSpan w:val="2"/>
          </w:tcPr>
          <w:p w:rsidR="00133173" w:rsidRPr="00133173" w:rsidRDefault="00BD391C" w:rsidP="00833238">
            <w:pPr>
              <w:pStyle w:val="Prrafodelista"/>
              <w:numPr>
                <w:ilvl w:val="0"/>
                <w:numId w:val="1"/>
              </w:numPr>
            </w:pPr>
            <w:r>
              <w:t>Elaborar algoritmos en cajas de acción o eventos.</w:t>
            </w:r>
          </w:p>
          <w:p w:rsidR="002E1057" w:rsidRPr="000F3956" w:rsidRDefault="00BD391C" w:rsidP="000F3956">
            <w:pPr>
              <w:pStyle w:val="Prrafodelista"/>
              <w:numPr>
                <w:ilvl w:val="0"/>
                <w:numId w:val="1"/>
              </w:numPr>
            </w:pPr>
            <w:r>
              <w:t>Reconoce el condicional Si/No como elemento de decisión en los algoritmos.</w:t>
            </w:r>
          </w:p>
        </w:tc>
        <w:tc>
          <w:tcPr>
            <w:tcW w:w="6237" w:type="dxa"/>
            <w:gridSpan w:val="2"/>
          </w:tcPr>
          <w:p w:rsidR="002E1057" w:rsidRDefault="00BD391C" w:rsidP="00276A7F">
            <w:pPr>
              <w:rPr>
                <w:b/>
              </w:rPr>
            </w:pPr>
            <w:r>
              <w:rPr>
                <w:b/>
              </w:rPr>
              <w:t>Elabora algoritmos utilizando sentencias condicionales</w:t>
            </w:r>
            <w:r w:rsidR="002E1057">
              <w:rPr>
                <w:b/>
              </w:rPr>
              <w:t>.</w:t>
            </w:r>
          </w:p>
        </w:tc>
      </w:tr>
      <w:tr w:rsidR="002E1057" w:rsidTr="004F39A4">
        <w:tc>
          <w:tcPr>
            <w:tcW w:w="7083" w:type="dxa"/>
            <w:gridSpan w:val="3"/>
          </w:tcPr>
          <w:p w:rsidR="002E1057" w:rsidRDefault="002E1057" w:rsidP="002E1057">
            <w:pPr>
              <w:rPr>
                <w:b/>
              </w:rPr>
            </w:pPr>
            <w:r>
              <w:rPr>
                <w:b/>
              </w:rPr>
              <w:t>AREAS - ASIGNATURAS INVOLUCRADAS:</w:t>
            </w:r>
          </w:p>
          <w:p w:rsidR="002E1057" w:rsidRDefault="002E1057" w:rsidP="002E1057">
            <w:pPr>
              <w:rPr>
                <w:b/>
              </w:rPr>
            </w:pPr>
            <w:r>
              <w:rPr>
                <w:b/>
              </w:rPr>
              <w:t xml:space="preserve">Tecnología </w:t>
            </w:r>
          </w:p>
          <w:p w:rsidR="002E1057" w:rsidRDefault="002E1057" w:rsidP="002E1057">
            <w:pPr>
              <w:rPr>
                <w:b/>
              </w:rPr>
            </w:pPr>
          </w:p>
          <w:p w:rsidR="002E1057" w:rsidRDefault="002E1057" w:rsidP="002E1057"/>
        </w:tc>
        <w:tc>
          <w:tcPr>
            <w:tcW w:w="3685" w:type="dxa"/>
          </w:tcPr>
          <w:p w:rsidR="002E1057" w:rsidRDefault="002E1057" w:rsidP="002E1057">
            <w:pPr>
              <w:rPr>
                <w:b/>
              </w:rPr>
            </w:pPr>
            <w:r>
              <w:rPr>
                <w:b/>
              </w:rPr>
              <w:t>PRODUCTO A ENTREGAR</w:t>
            </w:r>
          </w:p>
          <w:p w:rsidR="002E1057" w:rsidRDefault="00D64D28" w:rsidP="00D64D28">
            <w:pPr>
              <w:rPr>
                <w:b/>
              </w:rPr>
            </w:pPr>
            <w:r>
              <w:rPr>
                <w:b/>
              </w:rPr>
              <w:t>Entregar en su</w:t>
            </w:r>
            <w:r w:rsidR="000F3956">
              <w:rPr>
                <w:b/>
              </w:rPr>
              <w:t xml:space="preserve"> cuaderno </w:t>
            </w:r>
            <w:r>
              <w:rPr>
                <w:b/>
              </w:rPr>
              <w:t>los algoritmos referentes al punto 1 y los puntos 2</w:t>
            </w:r>
            <w:r w:rsidR="00276A7F">
              <w:rPr>
                <w:b/>
              </w:rPr>
              <w:t>A,</w:t>
            </w:r>
            <w:r>
              <w:rPr>
                <w:b/>
              </w:rPr>
              <w:t xml:space="preserve"> 2B y 2</w:t>
            </w:r>
            <w:r w:rsidR="00276A7F">
              <w:rPr>
                <w:b/>
              </w:rPr>
              <w:t>C</w:t>
            </w:r>
            <w:r>
              <w:rPr>
                <w:b/>
              </w:rPr>
              <w:t>.</w:t>
            </w:r>
          </w:p>
        </w:tc>
      </w:tr>
    </w:tbl>
    <w:p w:rsidR="00DF3856" w:rsidRDefault="00AA03F1">
      <w:pPr>
        <w:spacing w:after="0"/>
        <w:rPr>
          <w:b/>
        </w:rPr>
      </w:pPr>
      <w:r>
        <w:rPr>
          <w:b/>
        </w:rPr>
        <w:t>ACTIVIDADES:</w:t>
      </w:r>
    </w:p>
    <w:tbl>
      <w:tblPr>
        <w:tblStyle w:val="a0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DF3856">
        <w:tc>
          <w:tcPr>
            <w:tcW w:w="10768" w:type="dxa"/>
          </w:tcPr>
          <w:p w:rsidR="00DF3856" w:rsidRDefault="00AA03F1" w:rsidP="00D64D28">
            <w:pPr>
              <w:rPr>
                <w:b/>
              </w:rPr>
            </w:pPr>
            <w:r>
              <w:rPr>
                <w:b/>
              </w:rPr>
              <w:t xml:space="preserve">FECHA DE DESARROLLO: </w:t>
            </w:r>
            <w:r w:rsidR="00133173">
              <w:rPr>
                <w:b/>
              </w:rPr>
              <w:t xml:space="preserve"> </w:t>
            </w:r>
            <w:r w:rsidR="00D64D28">
              <w:rPr>
                <w:b/>
              </w:rPr>
              <w:t>LUNES 14</w:t>
            </w:r>
            <w:r w:rsidR="00833238">
              <w:rPr>
                <w:b/>
              </w:rPr>
              <w:t xml:space="preserve"> </w:t>
            </w:r>
            <w:r w:rsidR="00133173">
              <w:rPr>
                <w:b/>
              </w:rPr>
              <w:t xml:space="preserve">DE </w:t>
            </w:r>
            <w:r w:rsidR="00276A7F">
              <w:rPr>
                <w:b/>
              </w:rPr>
              <w:t>SEPTIEMBRE</w:t>
            </w:r>
            <w:r w:rsidR="002E1057">
              <w:rPr>
                <w:b/>
              </w:rPr>
              <w:t xml:space="preserve"> </w:t>
            </w:r>
            <w:r w:rsidR="002E1057" w:rsidRPr="00873BFB">
              <w:rPr>
                <w:rFonts w:cstheme="minorHAnsi"/>
                <w:b/>
                <w:sz w:val="20"/>
                <w:szCs w:val="20"/>
              </w:rPr>
              <w:t>INTERDISCIPLINAR</w:t>
            </w:r>
          </w:p>
        </w:tc>
      </w:tr>
      <w:tr w:rsidR="003C7BC9">
        <w:tc>
          <w:tcPr>
            <w:tcW w:w="10768" w:type="dxa"/>
          </w:tcPr>
          <w:p w:rsidR="00D64D28" w:rsidRDefault="00D64D28" w:rsidP="00BD391C">
            <w:pPr>
              <w:rPr>
                <w:rFonts w:cstheme="minorHAnsi"/>
                <w:b/>
              </w:rPr>
            </w:pPr>
          </w:p>
          <w:p w:rsidR="00BD391C" w:rsidRDefault="00BD391C" w:rsidP="00BD39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Elaboración de algoritmos</w:t>
            </w:r>
          </w:p>
          <w:p w:rsidR="00D64D28" w:rsidRDefault="00D64D28" w:rsidP="00BD391C">
            <w:pPr>
              <w:rPr>
                <w:rFonts w:cstheme="minorHAnsi"/>
                <w:b/>
              </w:rPr>
            </w:pPr>
          </w:p>
          <w:p w:rsidR="00BD391C" w:rsidRPr="00247BDE" w:rsidRDefault="00BD391C" w:rsidP="00BD39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Cajas de evento o acció</w:t>
            </w:r>
            <w:r w:rsidRPr="00247BDE">
              <w:rPr>
                <w:rFonts w:cstheme="minorHAnsi"/>
                <w:b/>
              </w:rPr>
              <w:t>n</w:t>
            </w:r>
          </w:p>
          <w:p w:rsidR="00BD391C" w:rsidRDefault="00BD391C" w:rsidP="00BD391C">
            <w:pPr>
              <w:rPr>
                <w:rFonts w:cstheme="minorHAnsi"/>
              </w:rPr>
            </w:pPr>
            <w:r>
              <w:rPr>
                <w:rFonts w:cstheme="minorHAnsi"/>
              </w:rPr>
              <w:t>Vamos a colocar nuestros algoritmos como cajas de acción organizadas de manera consecutiva en el orden en que se desarrollan.</w:t>
            </w:r>
          </w:p>
          <w:p w:rsidR="00BD391C" w:rsidRDefault="00BD391C" w:rsidP="00BD391C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s-ES"/>
              </w:rPr>
              <w:drawing>
                <wp:inline distT="0" distB="0" distL="0" distR="0" wp14:anchorId="205647AE" wp14:editId="29089BBB">
                  <wp:extent cx="3433313" cy="2406650"/>
                  <wp:effectExtent l="19050" t="19050" r="15240" b="1270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180" cy="24212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91C" w:rsidRPr="00247BDE" w:rsidRDefault="00BD391C" w:rsidP="00BD391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247BDE">
              <w:rPr>
                <w:rFonts w:cstheme="minorHAnsi"/>
                <w:b/>
              </w:rPr>
              <w:t xml:space="preserve">Realiza </w:t>
            </w:r>
            <w:r>
              <w:rPr>
                <w:rFonts w:cstheme="minorHAnsi"/>
                <w:b/>
              </w:rPr>
              <w:t xml:space="preserve">el algoritmo para </w:t>
            </w:r>
            <w:r>
              <w:rPr>
                <w:rFonts w:cstheme="minorHAnsi"/>
                <w:b/>
              </w:rPr>
              <w:t>lavarse las manos correctamente.</w:t>
            </w:r>
            <w:r>
              <w:rPr>
                <w:rFonts w:cstheme="minorHAnsi"/>
                <w:b/>
              </w:rPr>
              <w:t xml:space="preserve"> Utiliza cajas de eventos</w:t>
            </w:r>
            <w:r>
              <w:rPr>
                <w:rFonts w:cstheme="minorHAnsi"/>
                <w:b/>
              </w:rPr>
              <w:t xml:space="preserve"> o acciones, empleando la mayor cantidad de pasos que sea posible.</w:t>
            </w:r>
          </w:p>
          <w:p w:rsidR="00BD391C" w:rsidRPr="00247BDE" w:rsidRDefault="00BD391C" w:rsidP="00BD391C">
            <w:pPr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Los condicionales si/no</w:t>
            </w:r>
          </w:p>
          <w:p w:rsidR="00BD391C" w:rsidRPr="00922D40" w:rsidRDefault="00BD391C" w:rsidP="00BD391C">
            <w:pPr>
              <w:rPr>
                <w:rFonts w:cstheme="minorHAnsi"/>
              </w:rPr>
            </w:pPr>
            <w:r>
              <w:rPr>
                <w:rFonts w:cstheme="minorHAnsi"/>
              </w:rPr>
              <w:t>Esta es una de las operaciones funcionales más importante para el desarrollo de un algoritmo, ya que permite condicionar la ruta de operación para cumplir una tarea.</w:t>
            </w:r>
          </w:p>
          <w:p w:rsidR="00BD391C" w:rsidRDefault="00BD391C" w:rsidP="00BD391C">
            <w:pPr>
              <w:rPr>
                <w:rFonts w:cstheme="minorHAnsi"/>
              </w:rPr>
            </w:pPr>
            <w:r w:rsidRPr="00922D40">
              <w:rPr>
                <w:rFonts w:cstheme="minorHAnsi"/>
              </w:rPr>
              <w:t>Este condicional</w:t>
            </w:r>
            <w:r w:rsidRPr="00922D40">
              <w:rPr>
                <w:rFonts w:cstheme="minorHAnsi"/>
                <w:b/>
              </w:rPr>
              <w:t xml:space="preserve"> SI </w:t>
            </w:r>
            <w:r w:rsidRPr="00922D40">
              <w:rPr>
                <w:rFonts w:cstheme="minorHAnsi"/>
              </w:rPr>
              <w:t>es una pregunta lógica que solo puede tener el valor de falso o verdadero, y según la opción el algoritmo toma caminos diferentes.</w:t>
            </w:r>
          </w:p>
          <w:p w:rsidR="00BD391C" w:rsidRDefault="00BD391C" w:rsidP="00BD391C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s-ES"/>
              </w:rPr>
              <w:drawing>
                <wp:inline distT="0" distB="0" distL="0" distR="0" wp14:anchorId="4A4B0D48" wp14:editId="3C494D69">
                  <wp:extent cx="4606505" cy="862330"/>
                  <wp:effectExtent l="19050" t="19050" r="22860" b="1397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992" cy="8682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91C" w:rsidRPr="000A3E4A" w:rsidRDefault="00BD391C" w:rsidP="00BD391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Por ejemplo, en nuestro algoritmo para ir al colegio y llegar a las 6AM, en el desarrollo del algoritmo debemos preguntarnos si es día de educación física o día de uniforme normal, y según corresponda continúa desarrollando el algoritmo por el camino correspondiente. </w:t>
            </w:r>
          </w:p>
          <w:p w:rsidR="00BD391C" w:rsidRDefault="00BD391C" w:rsidP="00BD391C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s-ES"/>
              </w:rPr>
              <w:lastRenderedPageBreak/>
              <w:drawing>
                <wp:inline distT="0" distB="0" distL="0" distR="0" wp14:anchorId="632B8F35" wp14:editId="1921CAD5">
                  <wp:extent cx="5607170" cy="2352675"/>
                  <wp:effectExtent l="19050" t="19050" r="1270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566" cy="23528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91C" w:rsidRPr="00922D40" w:rsidRDefault="00BD391C" w:rsidP="00BD391C">
            <w:pPr>
              <w:rPr>
                <w:rFonts w:cstheme="minorHAnsi"/>
              </w:rPr>
            </w:pPr>
            <w:r>
              <w:rPr>
                <w:rFonts w:cstheme="minorHAnsi"/>
              </w:rPr>
              <w:t>Un algoritmo o programación permite tomar caminos diferentes durante el desarrollo ya que siempre es posible tomar decisiones según el momento o la situación.</w:t>
            </w:r>
          </w:p>
          <w:p w:rsidR="00BD391C" w:rsidRDefault="00BD391C" w:rsidP="00BD391C">
            <w:r>
              <w:t>Este condicional nos permite quedarnos en bucles infinitos mientras no se cumpla una condición. Por ejemplo, cuando llegamos a un semáforo nos preguntamos si el semáforo esta en rojo o está en verde.  Mientras el semáforo continúe en rojo, debemos seguir preguntando hasta que el semáforo cambie a verde para poder continuar.</w:t>
            </w:r>
          </w:p>
          <w:p w:rsidR="00BD391C" w:rsidRDefault="00BD391C" w:rsidP="00BD391C">
            <w:r>
              <w:rPr>
                <w:noProof/>
                <w:lang w:eastAsia="es-ES"/>
              </w:rPr>
              <w:drawing>
                <wp:inline distT="0" distB="0" distL="0" distR="0" wp14:anchorId="406F1A68" wp14:editId="0154D722">
                  <wp:extent cx="4864735" cy="1630393"/>
                  <wp:effectExtent l="19050" t="19050" r="12065" b="2730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162" cy="16345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91C" w:rsidRDefault="00BD391C" w:rsidP="00BD391C">
            <w:r>
              <w:t>Veamos unos ejemplos de algoritmos con condicionales.</w:t>
            </w:r>
          </w:p>
          <w:p w:rsidR="00BD391C" w:rsidRDefault="00BD391C" w:rsidP="00BD391C">
            <w:r>
              <w:rPr>
                <w:noProof/>
                <w:lang w:eastAsia="es-ES"/>
              </w:rPr>
              <w:drawing>
                <wp:inline distT="0" distB="0" distL="0" distR="0" wp14:anchorId="2ECDF48A" wp14:editId="2E2B2D06">
                  <wp:extent cx="2171700" cy="2438400"/>
                  <wp:effectExtent l="19050" t="19050" r="19050" b="190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s-ES"/>
              </w:rPr>
              <w:drawing>
                <wp:inline distT="0" distB="0" distL="0" distR="0" wp14:anchorId="496B0AD2" wp14:editId="2A8AEEFF">
                  <wp:extent cx="3079750" cy="2519021"/>
                  <wp:effectExtent l="19050" t="19050" r="25400" b="1524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489" cy="25261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91C" w:rsidRDefault="00BD391C" w:rsidP="00BD391C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2EFF808F" wp14:editId="1AF3B236">
                  <wp:extent cx="3001992" cy="3725749"/>
                  <wp:effectExtent l="19050" t="19050" r="27305" b="2730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345" cy="37510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ES"/>
              </w:rPr>
              <w:drawing>
                <wp:inline distT="0" distB="0" distL="0" distR="0" wp14:anchorId="1208874E" wp14:editId="6C3B6BF6">
                  <wp:extent cx="2311879" cy="3742690"/>
                  <wp:effectExtent l="19050" t="19050" r="12700" b="1016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910" cy="37621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91C" w:rsidRDefault="00BD391C" w:rsidP="00BD391C">
            <w:r>
              <w:t>Finalmente, el algoritmo se convierte como en un laberinto con diferentes rutas para llegar al final.</w:t>
            </w:r>
          </w:p>
          <w:p w:rsidR="00BD391C" w:rsidRPr="00761937" w:rsidRDefault="00BD391C" w:rsidP="00BD391C"/>
          <w:p w:rsidR="00BD391C" w:rsidRPr="00525143" w:rsidRDefault="00BD391C" w:rsidP="00BD391C">
            <w:pPr>
              <w:pStyle w:val="Prrafodelista"/>
              <w:numPr>
                <w:ilvl w:val="0"/>
                <w:numId w:val="9"/>
              </w:numPr>
            </w:pPr>
            <w:r w:rsidRPr="00525143">
              <w:rPr>
                <w:b/>
              </w:rPr>
              <w:t xml:space="preserve">Realice </w:t>
            </w:r>
            <w:r>
              <w:rPr>
                <w:b/>
              </w:rPr>
              <w:t>los siguientes algoritmos utilizando al menos 2 condicionales (si/no) en cada uno de ellos.</w:t>
            </w:r>
          </w:p>
          <w:p w:rsidR="00BD391C" w:rsidRPr="00525143" w:rsidRDefault="00BD391C" w:rsidP="00BD391C">
            <w:pPr>
              <w:pStyle w:val="Prrafodelista"/>
            </w:pPr>
          </w:p>
          <w:p w:rsidR="00042C8F" w:rsidRDefault="00042C8F" w:rsidP="00042C8F">
            <w:pPr>
              <w:pStyle w:val="Prrafodelista"/>
              <w:numPr>
                <w:ilvl w:val="1"/>
                <w:numId w:val="9"/>
              </w:numPr>
            </w:pPr>
            <w:r w:rsidRPr="00042C8F">
              <w:t xml:space="preserve">Realiza </w:t>
            </w:r>
            <w:r>
              <w:t>el</w:t>
            </w:r>
            <w:r w:rsidRPr="00042C8F">
              <w:t xml:space="preserve"> algoritmo para llegar al colegio a las 6:00 am</w:t>
            </w:r>
            <w:r>
              <w:t xml:space="preserve"> utilizando</w:t>
            </w:r>
            <w:r w:rsidR="00916305">
              <w:t xml:space="preserve"> condicionales, según el uniforme, ir en alimentador o a pie, comprar algo en la panadería antes de entrar, etc.</w:t>
            </w:r>
          </w:p>
          <w:p w:rsidR="00916305" w:rsidRDefault="00916305" w:rsidP="00916305">
            <w:pPr>
              <w:pStyle w:val="Prrafodelista"/>
              <w:ind w:left="1440"/>
            </w:pPr>
          </w:p>
          <w:p w:rsidR="00BD391C" w:rsidRDefault="00BD391C" w:rsidP="00BD391C">
            <w:pPr>
              <w:pStyle w:val="Prrafodelista"/>
              <w:numPr>
                <w:ilvl w:val="1"/>
                <w:numId w:val="9"/>
              </w:numPr>
            </w:pPr>
            <w:r>
              <w:t>Algoritmo para hacer unos huevos fritos o revueltos o pericos (cebolla y tomate), la receta dependerá de los ingredientes que haya en casa o de los gustos de quien vaya a comer.</w:t>
            </w:r>
          </w:p>
          <w:p w:rsidR="00916305" w:rsidRDefault="00916305" w:rsidP="00916305">
            <w:pPr>
              <w:pStyle w:val="Prrafodelista"/>
            </w:pPr>
          </w:p>
          <w:p w:rsidR="00BD391C" w:rsidRDefault="00BD391C" w:rsidP="00BD391C">
            <w:pPr>
              <w:pStyle w:val="Prrafodelista"/>
              <w:numPr>
                <w:ilvl w:val="1"/>
                <w:numId w:val="9"/>
              </w:numPr>
            </w:pPr>
            <w:r>
              <w:t>Algoritmo para comprar en la tienda una lista de productos, Leche, chocolate, gaseosa, frijol, pasta. El algoritmo debe permit</w:t>
            </w:r>
            <w:r w:rsidR="00042C8F">
              <w:t>ir que el usuario seleccione di</w:t>
            </w:r>
            <w:r>
              <w:t xml:space="preserve">ferentes marcas, por lo que debes condicionar la elección </w:t>
            </w:r>
            <w:r w:rsidR="00042C8F">
              <w:t xml:space="preserve">de </w:t>
            </w:r>
            <w:r>
              <w:t>una o varias de ellas.</w:t>
            </w:r>
          </w:p>
          <w:p w:rsidR="00276A7F" w:rsidRPr="00276A7F" w:rsidRDefault="00276A7F" w:rsidP="00276A7F">
            <w:pPr>
              <w:rPr>
                <w:sz w:val="28"/>
              </w:rPr>
            </w:pPr>
          </w:p>
          <w:p w:rsidR="00DA3262" w:rsidRDefault="00DA3262" w:rsidP="00DA3262">
            <w:pPr>
              <w:pStyle w:val="Prrafodelista"/>
              <w:numPr>
                <w:ilvl w:val="0"/>
                <w:numId w:val="2"/>
              </w:numPr>
              <w:rPr>
                <w:sz w:val="28"/>
              </w:rPr>
            </w:pPr>
            <w:r w:rsidRPr="00DD19A7">
              <w:rPr>
                <w:sz w:val="28"/>
              </w:rPr>
              <w:t>Puedes tomarle fotos a tu tr</w:t>
            </w:r>
            <w:r>
              <w:rPr>
                <w:sz w:val="28"/>
              </w:rPr>
              <w:t xml:space="preserve">abajo y enviarlas por correo de </w:t>
            </w:r>
            <w:r w:rsidRPr="00DD19A7">
              <w:rPr>
                <w:sz w:val="28"/>
              </w:rPr>
              <w:t>internet, al Correo:</w:t>
            </w:r>
            <w:r>
              <w:rPr>
                <w:sz w:val="28"/>
              </w:rPr>
              <w:t xml:space="preserve">  </w:t>
            </w:r>
            <w:hyperlink r:id="rId15" w:history="1">
              <w:r w:rsidRPr="001A02DB">
                <w:rPr>
                  <w:rStyle w:val="Hipervnculo"/>
                  <w:sz w:val="28"/>
                </w:rPr>
                <w:t>Josemartitecnologia@gmail.com</w:t>
              </w:r>
            </w:hyperlink>
          </w:p>
          <w:p w:rsidR="00DA3262" w:rsidRDefault="00DA3262" w:rsidP="00DA3262">
            <w:pPr>
              <w:pStyle w:val="Prrafodelista"/>
              <w:ind w:left="1428"/>
              <w:rPr>
                <w:sz w:val="28"/>
              </w:rPr>
            </w:pPr>
          </w:p>
          <w:p w:rsidR="00DA3262" w:rsidRPr="004371F2" w:rsidRDefault="00DA3262" w:rsidP="00DA3262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 w:rsidRPr="004371F2">
              <w:rPr>
                <w:sz w:val="28"/>
              </w:rPr>
              <w:t xml:space="preserve">Puedes tomarle fotos a tu trabajo y enviarlas por WhatsApp de internet al Número:   313.458.8608 </w:t>
            </w:r>
          </w:p>
          <w:p w:rsidR="00DA3262" w:rsidRDefault="00DA3262" w:rsidP="003C7BC9"/>
        </w:tc>
      </w:tr>
    </w:tbl>
    <w:p w:rsidR="00DF3856" w:rsidRDefault="00DF3856" w:rsidP="003C7BC9">
      <w:pPr>
        <w:spacing w:after="0" w:line="259" w:lineRule="auto"/>
        <w:rPr>
          <w:b/>
        </w:rPr>
      </w:pPr>
    </w:p>
    <w:sectPr w:rsidR="00DF3856">
      <w:headerReference w:type="default" r:id="rId16"/>
      <w:pgSz w:w="12242" w:h="18711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7F" w:rsidRDefault="0041027F">
      <w:pPr>
        <w:spacing w:after="0" w:line="240" w:lineRule="auto"/>
      </w:pPr>
      <w:r>
        <w:separator/>
      </w:r>
    </w:p>
  </w:endnote>
  <w:endnote w:type="continuationSeparator" w:id="0">
    <w:p w:rsidR="0041027F" w:rsidRDefault="004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7F" w:rsidRDefault="0041027F">
      <w:pPr>
        <w:spacing w:after="0" w:line="240" w:lineRule="auto"/>
      </w:pPr>
      <w:r>
        <w:separator/>
      </w:r>
    </w:p>
  </w:footnote>
  <w:footnote w:type="continuationSeparator" w:id="0">
    <w:p w:rsidR="0041027F" w:rsidRDefault="0041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56" w:rsidRDefault="00AA03F1">
    <w:pPr>
      <w:widowControl w:val="0"/>
      <w:spacing w:before="21" w:after="0" w:line="259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COLEGIO JOSÉ MARTÍ I.E.D.</w: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6134100</wp:posOffset>
          </wp:positionH>
          <wp:positionV relativeFrom="paragraph">
            <wp:posOffset>-202564</wp:posOffset>
          </wp:positionV>
          <wp:extent cx="673735" cy="751840"/>
          <wp:effectExtent l="0" t="0" r="0" b="0"/>
          <wp:wrapSquare wrapText="bothSides" distT="0" distB="0" distL="114300" distR="114300"/>
          <wp:docPr id="2" name="image2.png" descr="Escudo Coleg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 Colegi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735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-266699</wp:posOffset>
          </wp:positionH>
          <wp:positionV relativeFrom="paragraph">
            <wp:posOffset>6985</wp:posOffset>
          </wp:positionV>
          <wp:extent cx="1518285" cy="3905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5188" t="15202" r="19124" b="40825"/>
                  <a:stretch>
                    <a:fillRect/>
                  </a:stretch>
                </pic:blipFill>
                <pic:spPr>
                  <a:xfrm>
                    <a:off x="0" y="0"/>
                    <a:ext cx="151828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3856" w:rsidRDefault="00AA03F1">
    <w:pPr>
      <w:widowControl w:val="0"/>
      <w:spacing w:before="21" w:after="0" w:line="259" w:lineRule="auto"/>
      <w:jc w:val="center"/>
      <w:rPr>
        <w:b/>
      </w:rPr>
    </w:pPr>
    <w:r>
      <w:rPr>
        <w:b/>
      </w:rPr>
      <w:t>“FORMACIÓN PARA EL DESARROLLO HUMANO, INTEGRAL Y SOCIAL”</w:t>
    </w:r>
  </w:p>
  <w:p w:rsidR="00DF3856" w:rsidRDefault="00AA03F1">
    <w:pPr>
      <w:widowControl w:val="0"/>
      <w:spacing w:after="0" w:line="240" w:lineRule="auto"/>
      <w:jc w:val="center"/>
    </w:pPr>
    <w:r>
      <w:t>GUÍA DE TRABAJO</w:t>
    </w:r>
  </w:p>
  <w:p w:rsidR="00DF3856" w:rsidRDefault="00DF38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18B"/>
    <w:multiLevelType w:val="hybridMultilevel"/>
    <w:tmpl w:val="A774BAF6"/>
    <w:lvl w:ilvl="0" w:tplc="793EA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D92"/>
    <w:multiLevelType w:val="hybridMultilevel"/>
    <w:tmpl w:val="664026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CF8"/>
    <w:multiLevelType w:val="hybridMultilevel"/>
    <w:tmpl w:val="8B526BA2"/>
    <w:lvl w:ilvl="0" w:tplc="FE92AA6C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65029C9"/>
    <w:multiLevelType w:val="hybridMultilevel"/>
    <w:tmpl w:val="EC68DE42"/>
    <w:lvl w:ilvl="0" w:tplc="2F9A7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B45EA"/>
    <w:multiLevelType w:val="hybridMultilevel"/>
    <w:tmpl w:val="0A62B43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CF4342"/>
    <w:multiLevelType w:val="hybridMultilevel"/>
    <w:tmpl w:val="DE9A59B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C10BDE"/>
    <w:multiLevelType w:val="hybridMultilevel"/>
    <w:tmpl w:val="27622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76080"/>
    <w:multiLevelType w:val="hybridMultilevel"/>
    <w:tmpl w:val="E1B80298"/>
    <w:lvl w:ilvl="0" w:tplc="C5BA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16784"/>
    <w:multiLevelType w:val="hybridMultilevel"/>
    <w:tmpl w:val="CFE66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56"/>
    <w:rsid w:val="00007B1F"/>
    <w:rsid w:val="00042C8F"/>
    <w:rsid w:val="00057A03"/>
    <w:rsid w:val="000F3956"/>
    <w:rsid w:val="0010510B"/>
    <w:rsid w:val="00107CE2"/>
    <w:rsid w:val="00133173"/>
    <w:rsid w:val="0017670B"/>
    <w:rsid w:val="00184AC6"/>
    <w:rsid w:val="00187336"/>
    <w:rsid w:val="0020463B"/>
    <w:rsid w:val="00216DE6"/>
    <w:rsid w:val="0023288F"/>
    <w:rsid w:val="00276A7F"/>
    <w:rsid w:val="0028641F"/>
    <w:rsid w:val="002B67E7"/>
    <w:rsid w:val="002D790C"/>
    <w:rsid w:val="002E1057"/>
    <w:rsid w:val="0038178C"/>
    <w:rsid w:val="003C15F1"/>
    <w:rsid w:val="003C7BC9"/>
    <w:rsid w:val="0040181C"/>
    <w:rsid w:val="0041027F"/>
    <w:rsid w:val="00480CA0"/>
    <w:rsid w:val="004C7EFE"/>
    <w:rsid w:val="004D403D"/>
    <w:rsid w:val="004F39A4"/>
    <w:rsid w:val="00515351"/>
    <w:rsid w:val="00533030"/>
    <w:rsid w:val="0056441E"/>
    <w:rsid w:val="00576D52"/>
    <w:rsid w:val="00581CC3"/>
    <w:rsid w:val="005B3718"/>
    <w:rsid w:val="00605CE3"/>
    <w:rsid w:val="00612DC7"/>
    <w:rsid w:val="006155C8"/>
    <w:rsid w:val="00616BE3"/>
    <w:rsid w:val="00645518"/>
    <w:rsid w:val="006A7BC0"/>
    <w:rsid w:val="006D2023"/>
    <w:rsid w:val="006D3FB3"/>
    <w:rsid w:val="00833238"/>
    <w:rsid w:val="00876EBC"/>
    <w:rsid w:val="008F1814"/>
    <w:rsid w:val="00916305"/>
    <w:rsid w:val="009B264F"/>
    <w:rsid w:val="00A15285"/>
    <w:rsid w:val="00A85A1D"/>
    <w:rsid w:val="00AA03F1"/>
    <w:rsid w:val="00AF35A1"/>
    <w:rsid w:val="00B21E0A"/>
    <w:rsid w:val="00B67CE9"/>
    <w:rsid w:val="00BC2B25"/>
    <w:rsid w:val="00BD391C"/>
    <w:rsid w:val="00BE6309"/>
    <w:rsid w:val="00D64D28"/>
    <w:rsid w:val="00D9738F"/>
    <w:rsid w:val="00DA3262"/>
    <w:rsid w:val="00DC230D"/>
    <w:rsid w:val="00DE4C8B"/>
    <w:rsid w:val="00DF3856"/>
    <w:rsid w:val="00E0208C"/>
    <w:rsid w:val="00E07CA1"/>
    <w:rsid w:val="00EC18ED"/>
    <w:rsid w:val="00F319F3"/>
    <w:rsid w:val="00F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82FC"/>
  <w15:docId w15:val="{6CDE51A4-A017-7E41-9769-9AA0C887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10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2E10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qFormat/>
    <w:rsid w:val="00F6384F"/>
    <w:pPr>
      <w:spacing w:after="0" w:line="240" w:lineRule="auto"/>
    </w:pPr>
    <w:rPr>
      <w:rFonts w:asciiTheme="minorHAnsi" w:eastAsiaTheme="minorHAnsi" w:hAnsiTheme="minorHAnsi" w:cstheme="minorBidi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Josemartitecnologia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orlando</dc:creator>
  <cp:lastModifiedBy>orlando</cp:lastModifiedBy>
  <cp:revision>2</cp:revision>
  <cp:lastPrinted>2020-09-07T02:43:00Z</cp:lastPrinted>
  <dcterms:created xsi:type="dcterms:W3CDTF">2020-09-07T02:44:00Z</dcterms:created>
  <dcterms:modified xsi:type="dcterms:W3CDTF">2020-09-07T02:44:00Z</dcterms:modified>
</cp:coreProperties>
</file>